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Balkenplan</w:t>
      </w:r>
    </w:p>
    <w:p>
      <w:r>
        <w:rPr>
          <w:color w:val="716E67"/>
          <w:sz w:val="20"/>
        </w:rPr>
        <w:t>Auflager, Achsen, schwere Lasten und Durchführungen</w:t>
      </w:r>
    </w:p>
    <w:p>
      <w:r>
        <w:t>Zeichnen Sie den Boden in der Draufsicht, bevor Sie etwas zuschneiden. Ein Kästchen entspricht 10 cm bei einem Haus von 6 m: passen Sie den Massstab an und notieren Sie ihn.</w:t>
      </w:r>
    </w:p>
    <w:p>
      <w:pPr>
        <w:spacing w:before="280" w:after="120"/>
      </w:pPr>
      <w:r>
        <w:rPr>
          <w:b/>
          <w:color w:val="1A3C2A"/>
          <w:sz w:val="23"/>
        </w:rPr>
        <w:t>Angaben zum Boden</w:t>
      </w:r>
    </w:p>
    <w:p>
      <w:pPr>
        <w:spacing w:after="40"/>
      </w:pPr>
      <w:r>
        <w:rPr>
          <w:color w:val="716E67"/>
          <w:sz w:val="17"/>
        </w:rPr>
        <w:t>Länge und Breite des Bodens über alles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Gewählter Massstab: ein Kästchen entspricht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Querschnitt der Balken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Achsabstand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Grösste gemessene freie Spannweite zwischen Auflagern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Legende für die Zeichnung</w:t>
      </w:r>
    </w:p>
    <w:p>
      <w:r>
        <w:rPr>
          <w:i/>
          <w:color w:val="716E67"/>
          <w:sz w:val="16"/>
        </w:rPr>
        <w:t>D Dusche · WC · CE Wassererwärmer · C Küche · ESC Treppe · BAT Batterien · P Ofen · Ø Leitungsdurchführung · X Befestigungspunkt am Fahrgestell · starke Linie: Auflagerlinie.</w:t>
      </w:r>
    </w:p>
    <w:p>
      <w:pPr>
        <w:spacing w:before="280" w:after="120"/>
      </w:pPr>
      <w:r>
        <w:rPr>
          <w:b/>
          <w:color w:val="1A3C2A"/>
          <w:sz w:val="23"/>
        </w:rPr>
        <w:t>Draufsicht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Aufgenommene Auflagerlinien</w:t>
      </w:r>
    </w:p>
    <w:p>
      <w:r>
        <w:rPr>
          <w:i/>
          <w:color w:val="716E67"/>
          <w:sz w:val="16"/>
        </w:rPr>
        <w:t>Eine Zeile je tatsächliches Auflager: Längsträger, Querträger, Schwelle, Punktfundamentreihe. Diese Tabelle liefert die Spannweiten.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Auflager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Art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Abstand ab vorne (mm)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Spannweite bis zum nächsten (mm)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7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Eingetragene schwere Lasten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Ausrüstung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Geschätzte Masse (kg)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Abstand ab vorne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Nächstes Auflager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D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WC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ESC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BAT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Leitungsdurchführungen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Nr.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Leitung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Durchmesser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Position X / Y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Manschette gesetzt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5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6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Eine Durchführung, die auf einen Balken fällt, verschiebt man im Plan, nicht mit der Säge.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THS-04A · Balkenplan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THS-04A    </w:t>
    </w:r>
    <w:r>
      <w:rPr>
        <w:color w:val="716E67"/>
        <w:sz w:val="16"/>
      </w:rPr>
      <w:t>Kapitel 4 — Der Boden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