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Fassadenvergleich</w:t>
      </w:r>
    </w:p>
    <w:p>
      <w:r>
        <w:rPr>
          <w:color w:val="716E67"/>
          <w:sz w:val="20"/>
        </w:rPr>
        <w:t>Holzart, Profil, Gewicht, Beschichtung und Unterhalt</w:t>
      </w:r>
    </w:p>
    <w:p>
      <w:r>
        <w:t>Vergleichen Sie drei Varianten bis zum Schluss, Spalte für Spalte. Wer nach der Zeile  Gewicht  vorn liegt, ist nicht immer die anfangs bevorzugte.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Kriterium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Variante A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Variante B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Variante C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Holzart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Profil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Dicke (mm)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Deckbreite (mm)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Masse je m² (kg)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Masse auf meinen Fassaden (kg)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Preis je m²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Gesamtpreis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Vorgesehene Beschichtung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Angekündigter Unterhalt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Mit zehn Jahren akzeptiertes Aussehen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Lieferfrist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Gewichtsanhalte</w:t>
      </w:r>
    </w:p>
    <w:p>
      <w:r>
        <w:rPr>
          <w:i/>
          <w:color w:val="716E67"/>
          <w:sz w:val="16"/>
        </w:rPr>
        <w:t>Trockenes Holz, Dicke 20 mm. Mit Ihrer geschlossenen Wandfläche multiplizieren.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Holzart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kg/m³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kg/m² bei 20 mm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Auf 34,5 m²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Fichte, Tanne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450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9,0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310 kg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Douglasie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520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10,4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359 kg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Lärche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600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12,0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414 kg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Kastanie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600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12,0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414 kg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Thermoholz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450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9,0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310 kg</w:t>
            </w:r>
          </w:p>
        </w:tc>
      </w:tr>
    </w:tbl>
    <w:p>
      <w:r>
        <w:rPr>
          <w:b/>
          <w:color w:val="1A3C2A"/>
        </w:rPr>
        <w:t>Von Fichte auf Lärche bei 20 mm sind rund 104 kg mehr auf einem Sechs-Meter-Haus. Auf 3,5 Tonnen ist das eine Frage der Nutzlast.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Holzbewegung nach Breite</w:t>
      </w:r>
    </w:p>
    <w:p>
      <w:r>
        <w:rPr>
          <w:i/>
          <w:color w:val="716E67"/>
          <w:sz w:val="16"/>
        </w:rPr>
        <w:t>Querschwinden rund 0,25 % je Prozentpunkt Feuchte. Zwischen trockenem Sommer und feuchtem Winter 5 bis 10 Punkte.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Brettbreite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Bei 5 %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Bei 10 %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100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1,2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2,5 mm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120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1,5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3,0 mm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140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1,8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3,5 mm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160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2,0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4,0 mm</w:t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Das Muster</w:t>
      </w:r>
    </w:p>
    <w:p>
      <w:pPr>
        <w:spacing w:after="120"/>
      </w:pPr>
      <w:r>
        <w:rPr>
          <w:sz w:val="24"/>
        </w:rPr>
        <w:t xml:space="preserve">☐  </w:t>
      </w:r>
      <w:r>
        <w:t>Ein Quadratmeter mit echten Latten, Schrauben, Abständen und Beschichtung.</w:t>
      </w:r>
    </w:p>
    <w:p>
      <w:pPr>
        <w:spacing w:after="120"/>
      </w:pPr>
      <w:r>
        <w:rPr>
          <w:sz w:val="24"/>
        </w:rPr>
        <w:t xml:space="preserve">☐  </w:t>
      </w:r>
      <w:r>
        <w:t>Aus einigen Metern betrachtet, nicht aus der Hand.</w:t>
      </w:r>
    </w:p>
    <w:p>
      <w:pPr>
        <w:spacing w:after="120"/>
      </w:pPr>
      <w:r>
        <w:rPr>
          <w:sz w:val="24"/>
        </w:rPr>
        <w:t xml:space="preserve">☐  </w:t>
      </w:r>
      <w:r>
        <w:t>Astigkeit, Sichtbarkeit der Befestigungen und Fugenbreite beurteilt.</w:t>
      </w:r>
    </w:p>
    <w:p>
      <w:pPr>
        <w:spacing w:after="120"/>
      </w:pPr>
      <w:r>
        <w:rPr>
          <w:sz w:val="24"/>
        </w:rPr>
        <w:t xml:space="preserve">☐  </w:t>
      </w:r>
      <w:r>
        <w:t>Eine gealterte Fassade derselben Holzart wurde in echt gesehen.</w:t>
      </w:r>
    </w:p>
    <w:p>
      <w:pPr>
        <w:spacing w:after="120"/>
      </w:pPr>
      <w:r>
        <w:rPr>
          <w:sz w:val="24"/>
        </w:rPr>
        <w:t xml:space="preserve">☐  </w:t>
      </w:r>
      <w:r>
        <w:t>Das Muster bleibt als Baustellenreferenz erhalten.</w:t>
      </w:r>
    </w:p>
    <w:p>
      <w:pPr>
        <w:spacing w:before="280" w:after="120"/>
      </w:pPr>
      <w:r>
        <w:rPr>
          <w:b/>
          <w:color w:val="1A3C2A"/>
          <w:sz w:val="23"/>
        </w:rPr>
        <w:t>Entscheid</w:t>
      </w:r>
    </w:p>
    <w:p>
      <w:pPr>
        <w:spacing w:after="40"/>
      </w:pPr>
      <w:r>
        <w:rPr>
          <w:color w:val="716E67"/>
          <w:sz w:val="17"/>
        </w:rPr>
        <w:t>Gewählte Variante, und warum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Welche Alterung ich akzeptiere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Datum des Entscheids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THS-09A · Fassadenvergleich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THS-09A    </w:t>
    </w:r>
    <w:r>
      <w:rPr>
        <w:color w:val="716E67"/>
        <w:sz w:val="16"/>
      </w:rPr>
      <w:t>Kapitel 9 — Die Fassade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