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Aufnahme vor dem Schliessen</w:t>
      </w:r>
    </w:p>
    <w:p>
      <w:r>
        <w:rPr>
          <w:color w:val="716E67"/>
          <w:sz w:val="20"/>
        </w:rPr>
        <w:t>Feld für Feld, bevor nichts mehr sichtbar ist</w:t>
      </w:r>
    </w:p>
    <w:p>
      <w:r>
        <w:t>Eine schlecht eingebaute Dämmung sieht man nie wieder. Diese Aufnahme erfolgt vor der Dampfbremse, Fassade für Fassade.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Fassade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Geprüfte Felder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Festgestellte Mängel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Korrigiert am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Foto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Vorne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Hinten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Links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Rechts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Dach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Boden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Wonach man sucht</w:t>
      </w:r>
    </w:p>
    <w:p>
      <w:pPr>
        <w:spacing w:after="120"/>
      </w:pPr>
      <w:r>
        <w:rPr>
          <w:sz w:val="24"/>
        </w:rPr>
        <w:t xml:space="preserve">☐  </w:t>
      </w:r>
      <w:r>
        <w:t>Keine sichtbare Lücke zwischen Dämmung und Ständer.</w:t>
      </w:r>
    </w:p>
    <w:p>
      <w:pPr>
        <w:spacing w:after="120"/>
      </w:pPr>
      <w:r>
        <w:rPr>
          <w:sz w:val="24"/>
        </w:rPr>
        <w:t xml:space="preserve">☐  </w:t>
      </w:r>
      <w:r>
        <w:t>Keine Platte in einen zu kleinen Hohlraum gequetscht.</w:t>
      </w:r>
    </w:p>
    <w:p>
      <w:pPr>
        <w:spacing w:after="120"/>
      </w:pPr>
      <w:r>
        <w:rPr>
          <w:sz w:val="24"/>
        </w:rPr>
        <w:t xml:space="preserve">☐  </w:t>
      </w:r>
      <w:r>
        <w:t>Letztes Feld jeder Fassade gemessen und angepasst.</w:t>
      </w:r>
    </w:p>
    <w:p>
      <w:pPr>
        <w:spacing w:after="120"/>
      </w:pPr>
      <w:r>
        <w:rPr>
          <w:sz w:val="24"/>
        </w:rPr>
        <w:t xml:space="preserve">☐  </w:t>
      </w:r>
      <w:r>
        <w:t>Ecken gefüllt, nicht offen gelassen.</w:t>
      </w:r>
    </w:p>
    <w:p>
      <w:pPr>
        <w:spacing w:after="120"/>
      </w:pPr>
      <w:r>
        <w:rPr>
          <w:sz w:val="24"/>
        </w:rPr>
        <w:t xml:space="preserve">☐  </w:t>
      </w:r>
      <w:r>
        <w:t>Stürze und Brüstungsunterseiten gedämmt.</w:t>
      </w:r>
    </w:p>
    <w:p>
      <w:pPr>
        <w:spacing w:after="120"/>
      </w:pPr>
      <w:r>
        <w:rPr>
          <w:sz w:val="24"/>
        </w:rPr>
        <w:t xml:space="preserve">☐  </w:t>
      </w:r>
      <w:r>
        <w:t>Um Kabel und Leitungen: kein offener Hohlraum.</w:t>
      </w:r>
    </w:p>
    <w:p>
      <w:pPr>
        <w:spacing w:after="120"/>
      </w:pPr>
      <w:r>
        <w:rPr>
          <w:sz w:val="24"/>
        </w:rPr>
        <w:t xml:space="preserve">☐  </w:t>
      </w:r>
      <w:r>
        <w:t>Dämmstoff trocken, Konstruktion trocken, nichts Nasses eingeschlossen.</w:t>
      </w:r>
    </w:p>
    <w:p>
      <w:pPr>
        <w:spacing w:after="120"/>
      </w:pPr>
      <w:r>
        <w:rPr>
          <w:sz w:val="24"/>
        </w:rPr>
        <w:t xml:space="preserve">☐  </w:t>
      </w:r>
      <w:r>
        <w:t>Rückführungen der Dämmung in die Fensterleibungen ausgeführt.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Was eingebaut wurde</w:t>
      </w:r>
    </w:p>
    <w:p>
      <w:pPr>
        <w:spacing w:after="40"/>
      </w:pPr>
      <w:r>
        <w:rPr>
          <w:color w:val="716E67"/>
          <w:sz w:val="17"/>
        </w:rPr>
        <w:t>Produkt zwischen den Ständern, Dicke und Lambda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Produkt der durchgehenden Schicht, Dicke und Lambda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Berechneter U-Wert des Aufbaus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Kantonale Anforderung geprüft: ja / nein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Gewicht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Dämmung der Wände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Dämmung des Dachs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Dämmung des Bodens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b/>
                <w:sz w:val="16"/>
              </w:rPr>
              <w:t>Total hinzugefügt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Kumuliertes Gewicht des Hauses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Verbleibende Reserve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Nichts wird geschlossen, solange eine Zeile der Liste offen ist. Nach der Dampfbremse muss wieder geöffnet werden.</w:t>
      </w:r>
    </w:p>
    <w:p>
      <w:pPr>
        <w:spacing w:after="40"/>
      </w:pPr>
      <w:r>
        <w:rPr>
          <w:color w:val="716E67"/>
          <w:sz w:val="17"/>
        </w:rPr>
        <w:t>Geprüft durch,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THS-10D · Aufnahme vor dem Schliessen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THS-10D    </w:t>
    </w:r>
    <w:r>
      <w:rPr>
        <w:color w:val="716E67"/>
        <w:sz w:val="16"/>
      </w:rPr>
      <w:t>Kapitel 10 — Die Dämmung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